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shd w:val="clear" w:color="auto" w:fill="FFFFFF"/>
        <w:tblLayout w:type="fixed"/>
        <w:tblLook w:val="01E0"/>
      </w:tblPr>
      <w:tblGrid>
        <w:gridCol w:w="9825"/>
      </w:tblGrid>
      <w:tr w:rsidR="002C2EA1" w:rsidTr="002C2EA1">
        <w:trPr>
          <w:trHeight w:val="964"/>
        </w:trPr>
        <w:tc>
          <w:tcPr>
            <w:tcW w:w="9828" w:type="dxa"/>
            <w:shd w:val="clear" w:color="auto" w:fill="FFFFFF"/>
          </w:tcPr>
          <w:p w:rsidR="002C2EA1" w:rsidRPr="002C2EA1" w:rsidRDefault="002C2EA1" w:rsidP="002C2EA1">
            <w:pPr>
              <w:pStyle w:val="1"/>
              <w:jc w:val="center"/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</w:pPr>
            <w:r w:rsidRPr="002C2EA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>Томская область</w:t>
            </w:r>
          </w:p>
          <w:p w:rsidR="002C2EA1" w:rsidRPr="002C2EA1" w:rsidRDefault="002C2EA1" w:rsidP="002C2EA1">
            <w:pPr>
              <w:pStyle w:val="1"/>
              <w:jc w:val="center"/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</w:pPr>
            <w:proofErr w:type="spellStart"/>
            <w:r w:rsidRPr="002C2EA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>Верхнекетский</w:t>
            </w:r>
            <w:proofErr w:type="spellEnd"/>
            <w:r w:rsidRPr="002C2EA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район</w:t>
            </w:r>
          </w:p>
          <w:p w:rsidR="002C2EA1" w:rsidRPr="002C2EA1" w:rsidRDefault="002C2EA1" w:rsidP="002C2EA1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EA1">
              <w:rPr>
                <w:rFonts w:ascii="Arial" w:hAnsi="Arial" w:cs="Arial"/>
                <w:b/>
                <w:sz w:val="24"/>
                <w:szCs w:val="24"/>
              </w:rPr>
              <w:t>Совет Орловского сельского поселения</w:t>
            </w: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  <w:gridCol w:w="4680"/>
            </w:tblGrid>
            <w:tr w:rsidR="002C2EA1" w:rsidRPr="002C2EA1">
              <w:tc>
                <w:tcPr>
                  <w:tcW w:w="4680" w:type="dxa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</w:tcPr>
                <w:p w:rsidR="002C2EA1" w:rsidRPr="002C2EA1" w:rsidRDefault="002C2EA1">
                  <w:pPr>
                    <w:pStyle w:val="11"/>
                    <w:spacing w:after="20"/>
                    <w:jc w:val="left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</w:tcPr>
                <w:p w:rsidR="002C2EA1" w:rsidRPr="002C2EA1" w:rsidRDefault="002C2EA1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2C2EA1" w:rsidRPr="002C2EA1">
              <w:tc>
                <w:tcPr>
                  <w:tcW w:w="468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C2EA1" w:rsidRPr="002C2EA1" w:rsidRDefault="002C2EA1">
                  <w:pPr>
                    <w:pStyle w:val="11"/>
                    <w:spacing w:after="20"/>
                    <w:jc w:val="left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2C2EA1" w:rsidRPr="002C2EA1" w:rsidRDefault="002C2EA1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2C2EA1" w:rsidRPr="002C2EA1">
              <w:tc>
                <w:tcPr>
                  <w:tcW w:w="4680" w:type="dxa"/>
                  <w:hideMark/>
                </w:tcPr>
                <w:p w:rsidR="002C2EA1" w:rsidRPr="002C2EA1" w:rsidRDefault="002C2EA1" w:rsidP="008258FF">
                  <w:pPr>
                    <w:pStyle w:val="11"/>
                    <w:spacing w:after="20" w:line="480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  <w:r w:rsidRPr="002C2EA1"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  <w:t>«28 » октября  201</w:t>
                  </w:r>
                  <w:r w:rsidR="008258FF"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  <w:t>6</w:t>
                  </w:r>
                  <w:r w:rsidRPr="002C2EA1"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680" w:type="dxa"/>
                  <w:hideMark/>
                </w:tcPr>
                <w:p w:rsidR="002C2EA1" w:rsidRPr="002C2EA1" w:rsidRDefault="002C2EA1" w:rsidP="00A063DD">
                  <w:pPr>
                    <w:pStyle w:val="11"/>
                    <w:spacing w:after="20"/>
                    <w:ind w:right="57"/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</w:pPr>
                  <w:r w:rsidRPr="002C2EA1"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  <w:t xml:space="preserve">№ </w:t>
                  </w:r>
                  <w:r w:rsidR="00A063DD">
                    <w:rPr>
                      <w:rFonts w:ascii="Arial" w:hAnsi="Arial" w:cs="Arial"/>
                      <w:i w:val="0"/>
                      <w:iCs w:val="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2C2EA1" w:rsidRPr="002C2EA1" w:rsidRDefault="002C2EA1" w:rsidP="002C2E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РЕШЕНИЕ</w:t>
            </w:r>
          </w:p>
        </w:tc>
      </w:tr>
    </w:tbl>
    <w:p w:rsidR="002C2EA1" w:rsidRDefault="002C2EA1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10"/>
          <w:szCs w:val="10"/>
        </w:rPr>
      </w:pPr>
    </w:p>
    <w:p w:rsidR="002C2EA1" w:rsidRPr="002C2EA1" w:rsidRDefault="002C2EA1" w:rsidP="002C2EA1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О назначении публичных слушаний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C2EA1">
        <w:rPr>
          <w:rFonts w:ascii="Arial" w:hAnsi="Arial" w:cs="Arial"/>
          <w:sz w:val="24"/>
          <w:szCs w:val="24"/>
        </w:rPr>
        <w:t>по проекту бюджета Орловского</w:t>
      </w:r>
    </w:p>
    <w:p w:rsidR="002C2EA1" w:rsidRPr="002C2EA1" w:rsidRDefault="002C2EA1" w:rsidP="002C2EA1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сельского поселения на 201</w:t>
      </w:r>
      <w:r>
        <w:rPr>
          <w:rFonts w:ascii="Arial" w:hAnsi="Arial" w:cs="Arial"/>
          <w:sz w:val="24"/>
          <w:szCs w:val="24"/>
        </w:rPr>
        <w:t>7</w:t>
      </w:r>
      <w:r w:rsidRPr="002C2EA1">
        <w:rPr>
          <w:rFonts w:ascii="Arial" w:hAnsi="Arial" w:cs="Arial"/>
          <w:sz w:val="24"/>
          <w:szCs w:val="24"/>
        </w:rPr>
        <w:t xml:space="preserve"> год</w:t>
      </w:r>
    </w:p>
    <w:p w:rsidR="002C2EA1" w:rsidRDefault="002C2EA1" w:rsidP="002C2EA1">
      <w:pPr>
        <w:tabs>
          <w:tab w:val="left" w:pos="708"/>
        </w:tabs>
        <w:jc w:val="both"/>
        <w:rPr>
          <w:rFonts w:ascii="Arial" w:hAnsi="Arial" w:cs="Arial"/>
        </w:rPr>
      </w:pPr>
    </w:p>
    <w:p w:rsidR="002C2EA1" w:rsidRDefault="002C2EA1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 131 «Об общих принципах организации местного самоуправления в Российской Федерации», Уставом Орловского сельского поселения, Положением «О бюджетном процессе в муниципальном образовании «Орловское сельское поселение», а также Положением о публичных слушаний в Орловском сельском поселении</w:t>
      </w:r>
      <w:proofErr w:type="gramEnd"/>
    </w:p>
    <w:p w:rsidR="002C2EA1" w:rsidRDefault="002C2EA1" w:rsidP="002C2EA1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C2EA1" w:rsidRPr="002C2EA1" w:rsidRDefault="002C2EA1" w:rsidP="002C2EA1">
      <w:pPr>
        <w:tabs>
          <w:tab w:val="left" w:pos="70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2C2EA1" w:rsidRPr="002C2EA1" w:rsidRDefault="002C2EA1" w:rsidP="002C2EA1">
      <w:pPr>
        <w:tabs>
          <w:tab w:val="left" w:pos="70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РЕШИЛ: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1. Провести публичные слушания по проекту бюджета Орловского сельского поселения на 2017 год в Администрации Орловского сельского поселения 28 ноября 2016 года в 14 часов в форме собрания заинтересованных жителей Орловского сельского поселения, обладающих избирательным правом, с участием депутатов Совета Орловского сельского поселения.</w:t>
      </w:r>
    </w:p>
    <w:p w:rsidR="002C2EA1" w:rsidRDefault="002C2EA1" w:rsidP="008258F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председательствующим на публичных слушаниях 28 ноября 2016 года главу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Елену Михайловну.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 xml:space="preserve">2. Создать временную комиссию Совета Орловского сельского поселения по организации публичных слушаний по проекту бюджета Орловского сельского поселения на 2017 год в составе депутатов: </w:t>
      </w:r>
      <w:proofErr w:type="spellStart"/>
      <w:r w:rsidRPr="002C2EA1">
        <w:rPr>
          <w:rFonts w:ascii="Arial" w:hAnsi="Arial" w:cs="Arial"/>
          <w:sz w:val="24"/>
          <w:szCs w:val="24"/>
        </w:rPr>
        <w:t>Зименко</w:t>
      </w:r>
      <w:proofErr w:type="spellEnd"/>
      <w:r w:rsidRPr="002C2EA1">
        <w:rPr>
          <w:rFonts w:ascii="Arial" w:hAnsi="Arial" w:cs="Arial"/>
          <w:sz w:val="24"/>
          <w:szCs w:val="24"/>
        </w:rPr>
        <w:t xml:space="preserve"> Любови Николаевны и </w:t>
      </w:r>
      <w:proofErr w:type="spellStart"/>
      <w:r w:rsidRPr="002C2EA1">
        <w:rPr>
          <w:rFonts w:ascii="Arial" w:hAnsi="Arial" w:cs="Arial"/>
          <w:sz w:val="24"/>
          <w:szCs w:val="24"/>
        </w:rPr>
        <w:t>Сиухиной</w:t>
      </w:r>
      <w:proofErr w:type="spellEnd"/>
      <w:r w:rsidRPr="002C2EA1">
        <w:rPr>
          <w:rFonts w:ascii="Arial" w:hAnsi="Arial" w:cs="Arial"/>
          <w:sz w:val="24"/>
          <w:szCs w:val="24"/>
        </w:rPr>
        <w:t xml:space="preserve"> Светланы Владимировны.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 xml:space="preserve">3. Предложения граждан по проекту бюджета Орловского сельского поселения на 2017 год учитываются в соответствии с Положением о публичных слушаниях в Орловском сельском поселении, утвержденным решением Совета Орловского сельского поселения от 31.05.2013 г. № 17. 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 xml:space="preserve">4. Установить, что с материалами, относящимися к вопросу публичных слушаний, граждане вправе ознакомиться во временной комиссии Совета Орловского сельского поселения  с </w:t>
      </w:r>
      <w:proofErr w:type="spellStart"/>
      <w:r w:rsidRPr="002C2EA1">
        <w:rPr>
          <w:rFonts w:ascii="Arial" w:hAnsi="Arial" w:cs="Arial"/>
          <w:sz w:val="24"/>
          <w:szCs w:val="24"/>
        </w:rPr>
        <w:t>13.11.2016г</w:t>
      </w:r>
      <w:proofErr w:type="spellEnd"/>
      <w:r w:rsidRPr="002C2EA1">
        <w:rPr>
          <w:rFonts w:ascii="Arial" w:hAnsi="Arial" w:cs="Arial"/>
          <w:sz w:val="24"/>
          <w:szCs w:val="24"/>
        </w:rPr>
        <w:t xml:space="preserve">. по </w:t>
      </w:r>
      <w:proofErr w:type="spellStart"/>
      <w:r w:rsidRPr="002C2EA1">
        <w:rPr>
          <w:rFonts w:ascii="Arial" w:hAnsi="Arial" w:cs="Arial"/>
          <w:sz w:val="24"/>
          <w:szCs w:val="24"/>
        </w:rPr>
        <w:t>27.11.2016г</w:t>
      </w:r>
      <w:proofErr w:type="spellEnd"/>
      <w:r w:rsidRPr="002C2EA1">
        <w:rPr>
          <w:rFonts w:ascii="Arial" w:hAnsi="Arial" w:cs="Arial"/>
          <w:sz w:val="24"/>
          <w:szCs w:val="24"/>
        </w:rPr>
        <w:t>. в рабочее время в кабинете главы Администрации Орловского сельского поселения.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 xml:space="preserve">5. Настоящее решение вступает в силу со дня официального опубликования в информационном вестнике </w:t>
      </w:r>
      <w:proofErr w:type="spellStart"/>
      <w:r w:rsidRPr="002C2EA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C2EA1">
        <w:rPr>
          <w:rFonts w:ascii="Arial" w:hAnsi="Arial" w:cs="Arial"/>
          <w:sz w:val="24"/>
          <w:szCs w:val="24"/>
        </w:rPr>
        <w:t xml:space="preserve"> района «Территория». Разместить на официальном сайте Администрации </w:t>
      </w:r>
      <w:proofErr w:type="spellStart"/>
      <w:r w:rsidRPr="002C2EA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C2EA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2C2EA1" w:rsidRDefault="002C2EA1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8258FF" w:rsidRDefault="008258FF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8258FF" w:rsidRDefault="008258FF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002F2D" w:rsidRPr="002C2EA1" w:rsidRDefault="002C2EA1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002F2D" w:rsidRPr="002C2EA1" w:rsidSect="0003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EA1"/>
    <w:rsid w:val="00002F2D"/>
    <w:rsid w:val="00037048"/>
    <w:rsid w:val="002C2EA1"/>
    <w:rsid w:val="008258FF"/>
    <w:rsid w:val="00A063DD"/>
    <w:rsid w:val="00F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2C2EA1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2C2EA1"/>
    <w:pPr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C2EA1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unhideWhenUsed/>
    <w:rsid w:val="002C2EA1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C2EA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2C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C2E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2016-10-17T03:54:00Z</cp:lastPrinted>
  <dcterms:created xsi:type="dcterms:W3CDTF">2016-10-17T03:52:00Z</dcterms:created>
  <dcterms:modified xsi:type="dcterms:W3CDTF">2016-10-28T08:51:00Z</dcterms:modified>
</cp:coreProperties>
</file>